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2942019F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416B78BE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03947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567DFC">
        <w:rPr>
          <w:rFonts w:ascii="Times New Roman" w:hAnsi="Times New Roman" w:cs="Times New Roman"/>
          <w:b/>
          <w:sz w:val="36"/>
          <w:szCs w:val="36"/>
          <w:u w:val="single"/>
        </w:rPr>
        <w:t>/2022</w:t>
      </w:r>
    </w:p>
    <w:p w14:paraId="45A2DFED" w14:textId="77777777" w:rsidR="00C03947" w:rsidRDefault="00C03947" w:rsidP="00A16624">
      <w:pPr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C03947">
        <w:rPr>
          <w:rFonts w:ascii="Arial" w:eastAsia="Calibri" w:hAnsi="Arial" w:cs="Arial"/>
          <w:sz w:val="21"/>
          <w:szCs w:val="21"/>
          <w:lang w:val="es-ES" w:eastAsia="es-UY"/>
        </w:rPr>
        <w:t xml:space="preserve">Reimpermeabilización de azoteas y trabajos en instalación sanitaria </w:t>
      </w:r>
    </w:p>
    <w:p w14:paraId="67AC2CC2" w14:textId="58D379CD" w:rsidR="00062E59" w:rsidRDefault="00C03947" w:rsidP="00A1662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CERP Atlantida</w:t>
      </w:r>
    </w:p>
    <w:p w14:paraId="63107894" w14:textId="48A1EF28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>Número de INTEGRADOC:</w:t>
      </w:r>
      <w:r w:rsidR="00C03947" w:rsidRPr="00C03947">
        <w:t xml:space="preserve"> </w:t>
      </w:r>
      <w:r w:rsidR="00C03947" w:rsidRPr="00C03947">
        <w:rPr>
          <w:rFonts w:ascii="Times New Roman" w:hAnsi="Times New Roman" w:cs="Times New Roman"/>
          <w:b/>
          <w:sz w:val="24"/>
          <w:szCs w:val="24"/>
          <w:u w:val="single"/>
        </w:rPr>
        <w:t>CND-PyS/PRO/10/3/2022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62E59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67DFC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03947"/>
    <w:rsid w:val="00C42922"/>
    <w:rsid w:val="00C43377"/>
    <w:rsid w:val="00CA389B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43</cp:revision>
  <dcterms:created xsi:type="dcterms:W3CDTF">2015-01-29T02:08:00Z</dcterms:created>
  <dcterms:modified xsi:type="dcterms:W3CDTF">2022-02-09T19:09:00Z</dcterms:modified>
</cp:coreProperties>
</file>